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GNFAC 2023/24 Internship Announcement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The Gallatin National Forest Avalanche Center is looking for an aspiring snow/avalanche professional interested in serving as an intern for the 2023/24 season.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Timeframe: 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220" w:before="220" w:lineRule="auto"/>
        <w:rPr/>
      </w:pPr>
      <w:r w:rsidDel="00000000" w:rsidR="00000000" w:rsidRPr="00000000">
        <w:rPr>
          <w:rtl w:val="0"/>
        </w:rPr>
        <w:t xml:space="preserve">2023/24 winter season (generally mid-November to mid-April)</w:t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Requirements: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• Record of safe backcountry travel and solid avalanche rescue skills.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• Advanced backcountry ski and/or snowmobile skills. Ability to ski/ride in steep mountainous terrain and variable winter conditions.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• Off-trail mountain snowmobiling is an important element of this internship. Previous snowmobile experience is not necessary, but </w:t>
      </w:r>
      <w:r w:rsidDel="00000000" w:rsidR="00000000" w:rsidRPr="00000000">
        <w:rPr>
          <w:rtl w:val="0"/>
        </w:rPr>
        <w:t xml:space="preserve">applicant</w:t>
      </w:r>
      <w:r w:rsidDel="00000000" w:rsidR="00000000" w:rsidRPr="00000000">
        <w:rPr>
          <w:rtl w:val="0"/>
        </w:rPr>
        <w:t xml:space="preserve"> must be willing and excited to learn off-trail snowmobile skills.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• Desire to pursue a career in avalanche forecasting, or related work.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Preferred Qualifications: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American Avalanche Association PRO 1 certification or equivalent experience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Some professional experience in the snow industry (e.g. guiding, ski patrolling, avalanche education)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Benefits/Compensation: 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• $800/month stipend plus additional paid teaching opportunities.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• Learn the workings of a Type 1 Avalanche Center (issuing daily advisories with four forecasters) and experience the different elements that go into public avalanche forecasting.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•  Lots of time in the mountains with your head in the snow and talking snow science.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Expectations: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Accompany forecasters as a field partner 2-3 day/week through the winter season (minimum 8 days/month - </w:t>
      </w:r>
      <w:r w:rsidDel="00000000" w:rsidR="00000000" w:rsidRPr="00000000">
        <w:rPr>
          <w:i w:val="1"/>
          <w:rtl w:val="0"/>
        </w:rPr>
        <w:t xml:space="preserve">must be available </w:t>
      </w:r>
      <w:r w:rsidDel="00000000" w:rsidR="00000000" w:rsidRPr="00000000">
        <w:rPr>
          <w:b w:val="1"/>
          <w:i w:val="1"/>
          <w:rtl w:val="0"/>
        </w:rPr>
        <w:t xml:space="preserve">most</w:t>
      </w:r>
      <w:r w:rsidDel="00000000" w:rsidR="00000000" w:rsidRPr="00000000">
        <w:rPr>
          <w:i w:val="1"/>
          <w:rtl w:val="0"/>
        </w:rPr>
        <w:t xml:space="preserve"> weekends</w:t>
      </w:r>
      <w:r w:rsidDel="00000000" w:rsidR="00000000" w:rsidRPr="00000000">
        <w:rPr>
          <w:rtl w:val="0"/>
        </w:rPr>
        <w:t xml:space="preserve">). The opportunity exists for additional paid work teaching 1-hour avalanche awareness and field based courses. Flexibility is needed for computer work on some evenings and early mornings assisting with office tasks.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 apply: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Send a cover letter (including relevant previous experience, professional aspirations, and motivation for applying), resume and 3 references to Ian Hoyer at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mtavalanche@gmail.com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20" w:before="220" w:lineRule="auto"/>
        <w:rPr/>
      </w:pPr>
      <w:r w:rsidDel="00000000" w:rsidR="00000000" w:rsidRPr="00000000">
        <w:rPr>
          <w:b w:val="1"/>
          <w:rtl w:val="0"/>
        </w:rPr>
        <w:t xml:space="preserve">Application Deadline: </w:t>
      </w:r>
      <w:r w:rsidDel="00000000" w:rsidR="00000000" w:rsidRPr="00000000">
        <w:rPr>
          <w:rtl w:val="0"/>
        </w:rPr>
        <w:t xml:space="preserve">April 30, 2023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tavalanche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G4v1LZCDLgEnVfRIFxXhEzM4/Q==">AMUW2mWH9dDCcRAEqabKlG93chA5sODVBlLg43cps3kXmzgC21mLlR2+YeDSSottqXNg3dGcoBmCl22rjw9qk8crhMj5vN5K1ETF4XQmFLwkknHNJ+pyXJeYA2reEO2bUX5I9qIgQFoS1URVJfy6SvLblehA6t3IlW6MNWaZgohV+tzEByBwjtYPSCKyUrb+tc0qzaHIKr8/nlfeWc1X6OyqQr9syZRronlSfkF+cRaQvrKAy8626e/vJ3St8RDG0GtNZGsMej2lnj/ofUTVxdqdsBHOLZ7HuruU8fiEnU+v9448CHzty189pSIeYRNo6R//KkRfG+BuOmGoz8uKp5YRQMDmThi+9Uep0CuBtxdN1UUKMEhqR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